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F3" w:rsidRDefault="00AF60F3" w:rsidP="00AF6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качества результатов деятельности педагогического коллектива МБДОУ «Детский сад №15 «Рябинка» с. «Павловское»</w:t>
      </w:r>
    </w:p>
    <w:p w:rsidR="00AF60F3" w:rsidRDefault="00AF60F3" w:rsidP="00AF6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2022 - 2023 учебный год</w:t>
      </w:r>
    </w:p>
    <w:p w:rsidR="00AF60F3" w:rsidRDefault="00AF60F3" w:rsidP="00AF6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0F3" w:rsidRDefault="00AF60F3" w:rsidP="00AF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1. Анализ состояния здоровья, качества результатов деятельности педагогического коллектива по </w:t>
      </w:r>
      <w:proofErr w:type="spellStart"/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 следующее:</w:t>
      </w:r>
    </w:p>
    <w:p w:rsidR="00AF60F3" w:rsidRDefault="00AF60F3" w:rsidP="00AF60F3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детьми 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 построена по результатам анализа заболеваемости за предыдущие годы, диагностических данных о состоянии здоровья детей, об уровне их физического развития и проводилась системно по модели ФОР и   в соответствии с </w:t>
      </w:r>
      <w:r>
        <w:rPr>
          <w:rFonts w:ascii="Times New Roman" w:hAnsi="Times New Roman" w:cs="Times New Roman"/>
        </w:rPr>
        <w:t>Постановлением Главного государственного санитарного врача Российской Федерации от 28 сентября 2020 года №28 «Об утверждении СП 2.4.3648- 20 «Санитарно-эпидемиологические требования к организациям воспитания и обучения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 xml:space="preserve">отдыха и оздоровления детей и молодежи», от 28 января 2021 года № 2 «Об утверждении </w:t>
      </w:r>
      <w:proofErr w:type="spellStart"/>
      <w:r>
        <w:rPr>
          <w:rFonts w:ascii="Times New Roman" w:hAnsi="Times New Roman" w:cs="Times New Roman"/>
        </w:rPr>
        <w:t>СанПиН</w:t>
      </w:r>
      <w:proofErr w:type="spellEnd"/>
      <w:r>
        <w:rPr>
          <w:rFonts w:ascii="Times New Roman" w:hAnsi="Times New Roman" w:cs="Times New Roman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и от 27 октября 2020 года №32 «Об утверждении </w:t>
      </w:r>
      <w:proofErr w:type="spellStart"/>
      <w:r>
        <w:rPr>
          <w:rFonts w:ascii="Times New Roman" w:hAnsi="Times New Roman" w:cs="Times New Roman"/>
        </w:rPr>
        <w:t>СанПиН</w:t>
      </w:r>
      <w:proofErr w:type="spellEnd"/>
      <w:r>
        <w:rPr>
          <w:rFonts w:ascii="Times New Roman" w:hAnsi="Times New Roman" w:cs="Times New Roman"/>
        </w:rPr>
        <w:t xml:space="preserve"> 2.3/2.4.3590- 20 «Санитарно-эпидемиологические требования к организации общественного питания населения». </w:t>
      </w:r>
      <w:proofErr w:type="gramEnd"/>
    </w:p>
    <w:p w:rsidR="00AF60F3" w:rsidRDefault="00AF60F3" w:rsidP="00AF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Суммарные данные по группам здоровья:</w:t>
      </w:r>
    </w:p>
    <w:tbl>
      <w:tblPr>
        <w:tblpPr w:leftFromText="180" w:rightFromText="180" w:bottomFromText="200" w:vertAnchor="text" w:horzAnchor="margin" w:tblpXSpec="center" w:tblpY="175"/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2"/>
        <w:gridCol w:w="963"/>
        <w:gridCol w:w="943"/>
        <w:gridCol w:w="1278"/>
        <w:gridCol w:w="1176"/>
        <w:gridCol w:w="1278"/>
        <w:gridCol w:w="1285"/>
      </w:tblGrid>
      <w:tr w:rsidR="00AF60F3" w:rsidTr="00AF60F3">
        <w:trPr>
          <w:trHeight w:val="703"/>
        </w:trPr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2021 - 2022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</w:t>
            </w:r>
          </w:p>
          <w:p w:rsidR="00AF60F3" w:rsidRDefault="00AF60F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102  ребёнка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AF6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</w:p>
        </w:tc>
      </w:tr>
      <w:tr w:rsidR="00AF60F3" w:rsidTr="00AF60F3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F3" w:rsidRDefault="00AF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Конец года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года</w:t>
            </w:r>
          </w:p>
        </w:tc>
      </w:tr>
      <w:tr w:rsidR="00AF60F3" w:rsidTr="00AF60F3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1гр. здоровья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AF60F3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AF60F3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AF60F3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AF60F3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F60F3" w:rsidTr="00AF60F3">
        <w:trPr>
          <w:trHeight w:val="259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2гр. здоровья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AF60F3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AF60F3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AF60F3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AF60F3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F60F3" w:rsidTr="00AF60F3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гр. здоровья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AF60F3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AF60F3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AF60F3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AF60F3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F60F3" w:rsidTr="00AF60F3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 гр. здоровья </w:t>
            </w: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(инвалиды детства)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AF6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AF6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AF60F3" w:rsidRDefault="00AF60F3" w:rsidP="00AF6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2022 -23   учебном году было привито против гриппа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   Анализируя  показатели по заболеваемости можно сделать вывод, что чаще всего дети болели ОРВИ (99 случаев на 102 ребёнка). В учебном году дети также болели ветряной оспой -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случаев, бронхитом – 5 случаев, пневмонией – 1 случай, отит – 3 человека,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аденоидит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- 3 человека. На энтеробиоз  было обследовано 76 детей, анализ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/глист -95 детей.</w:t>
      </w:r>
    </w:p>
    <w:p w:rsidR="00AF60F3" w:rsidRDefault="00AF60F3" w:rsidP="00AF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Посещаемость за 8 месяцев составила -12,9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/д.</w:t>
      </w:r>
    </w:p>
    <w:p w:rsidR="00AF60F3" w:rsidRDefault="00AF60F3" w:rsidP="00AF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Заболеваемость за 8 месяцев составила – 9,84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/д.</w:t>
      </w:r>
    </w:p>
    <w:p w:rsidR="00AF60F3" w:rsidRDefault="00AF60F3" w:rsidP="00AF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работы ПМПК ДОУ было выявлено 4 детей с «речевыми» заболеваниями (+ два ребёнка с прошлого года). Дети прошли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Суздальскую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территориальную  ПМПК и получили заключение. Образовательная деятельность с детьми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речевиками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была построена по адаптированной образовательной программе. В течение года с коррекционной группой детей занимались специалисты: учитель – логопед и педагог – психолог. </w:t>
      </w:r>
    </w:p>
    <w:p w:rsidR="00AF60F3" w:rsidRDefault="00AF60F3" w:rsidP="00AF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мониторинга коррекционной работы представлены в анализе деятельности учителя – логопеда и педагога-психолога.</w:t>
      </w:r>
    </w:p>
    <w:p w:rsidR="00AF60F3" w:rsidRDefault="00AF60F3" w:rsidP="00AF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профилактики простудных и инфекционных заболеваний в ДОУ соблюдался </w:t>
      </w:r>
    </w:p>
    <w:p w:rsidR="00AF60F3" w:rsidRDefault="00AF60F3" w:rsidP="00AF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санэпид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в соответствии с санитарно эпидемиологическими требованиями. </w:t>
      </w:r>
    </w:p>
    <w:p w:rsidR="00AF60F3" w:rsidRDefault="00AF60F3" w:rsidP="00124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заболеваемости и посещаемости отслеживались старшей медсестрой каждый месяц. </w:t>
      </w:r>
    </w:p>
    <w:p w:rsidR="00AF60F3" w:rsidRDefault="00AF60F3" w:rsidP="00AF60F3">
      <w:pPr>
        <w:tabs>
          <w:tab w:val="left" w:pos="70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физкультурно-оздоровительной работы в ДОУ за 2022 -23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г.</w:t>
      </w:r>
    </w:p>
    <w:p w:rsidR="00AF60F3" w:rsidRDefault="00AF60F3" w:rsidP="00AF60F3">
      <w:pPr>
        <w:tabs>
          <w:tab w:val="left" w:pos="7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оздоровительные мероприятия   по укреплению здоровья и закаливанию детского организма проводились в соответствии с планом работы. В течение учебного года во всех возрастных группах проходили:  </w:t>
      </w:r>
    </w:p>
    <w:p w:rsidR="00AF60F3" w:rsidRDefault="00AF60F3" w:rsidP="00AF60F3">
      <w:pPr>
        <w:tabs>
          <w:tab w:val="left" w:pos="7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1.Артикуляционная и пальчиковая гимнастики в утренние часы (в основном в стихотворной форме).</w:t>
      </w:r>
    </w:p>
    <w:p w:rsidR="00AF60F3" w:rsidRDefault="00AF60F3" w:rsidP="00AF60F3">
      <w:pPr>
        <w:tabs>
          <w:tab w:val="left" w:pos="7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2.Утренние гимнастики в помещении и на улице (по сезону), различной тематики в соответствии с планом   инструктора по физической культуре. </w:t>
      </w:r>
    </w:p>
    <w:p w:rsidR="00AF60F3" w:rsidRDefault="00AF60F3" w:rsidP="00AF60F3">
      <w:pPr>
        <w:tabs>
          <w:tab w:val="left" w:pos="7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 Гимнастика после дневного сна.</w:t>
      </w:r>
    </w:p>
    <w:p w:rsidR="00AF60F3" w:rsidRDefault="00AF60F3" w:rsidP="00AF60F3">
      <w:pPr>
        <w:tabs>
          <w:tab w:val="left" w:pos="7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4.Занятия по физической культуре в помещении и на свежем воздухе  в соответствии с проектированием   воспитательно-образовательного процесса в ДОУ с использованием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дыхательной гимнастики, релаксации,  с использованием спортивных игр и упражнений.  Проводились спортивные праздники и развлечения: «Веселые старты», «Мы животных сбережём – ведь земля наш общий дом»,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друзья и защитники природы» с детьми старшей и подготовительной групп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ФОК).  </w:t>
      </w:r>
    </w:p>
    <w:p w:rsidR="00AF60F3" w:rsidRDefault="00AF60F3" w:rsidP="00AF60F3">
      <w:pPr>
        <w:tabs>
          <w:tab w:val="left" w:pos="7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5.В осенний и зимний периоды в рацион детей были введены овощи, чеснок и лук.</w:t>
      </w:r>
    </w:p>
    <w:p w:rsidR="00AF60F3" w:rsidRDefault="00AF60F3" w:rsidP="00AF60F3">
      <w:pPr>
        <w:tabs>
          <w:tab w:val="left" w:pos="7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6. Строго соблюдался график проветривания помещений.</w:t>
      </w:r>
    </w:p>
    <w:p w:rsidR="00AF60F3" w:rsidRDefault="00AF60F3" w:rsidP="00AF60F3">
      <w:pPr>
        <w:tabs>
          <w:tab w:val="left" w:pos="7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7.Диагностические занятия, направленные на выявление уровня физической подготовленности детей проводились в начале и в конце года.</w:t>
      </w:r>
    </w:p>
    <w:p w:rsidR="00AF60F3" w:rsidRDefault="00AF60F3" w:rsidP="00AF60F3">
      <w:pPr>
        <w:tabs>
          <w:tab w:val="left" w:pos="7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года использовалась модель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оздоровительной работы, то есть </w:t>
      </w:r>
      <w:r>
        <w:rPr>
          <w:rFonts w:ascii="Trebuchet MS" w:eastAsia="Times New Roman" w:hAnsi="Trebuchet MS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AF60F3" w:rsidRDefault="00AF60F3" w:rsidP="00AF60F3">
      <w:pPr>
        <w:tabs>
          <w:tab w:val="left" w:pos="70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Результаты мониторинга физической подготовленности детей в ДОУ</w:t>
      </w:r>
    </w:p>
    <w:p w:rsidR="00AF60F3" w:rsidRPr="0012463D" w:rsidRDefault="0012463D" w:rsidP="00AF60F3">
      <w:pPr>
        <w:tabs>
          <w:tab w:val="left" w:pos="70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E6DD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object w:dxaOrig="20604" w:dyaOrig="12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6pt;height:315.6pt" o:ole="">
            <v:imagedata r:id="rId5" o:title=""/>
          </v:shape>
          <o:OLEObject Type="Embed" ProgID="Excel.Sheet.8" ShapeID="_x0000_i1025" DrawAspect="Content" ObjectID="_1755496906" r:id="rId6"/>
        </w:object>
      </w:r>
    </w:p>
    <w:p w:rsidR="00AF60F3" w:rsidRDefault="00AF60F3" w:rsidP="00AF60F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Выводы: уровень физического развития, выполнение основных движений – качественные и количественные характеристики по возрасту, физические качества и способности дошкольников  (по тестам «Областного мониторинга физического состояния») – показали эффективность работы по физическому воспитанию и оздоровительной работы ДОУ. Однако следует обратить особое внимание на остающуюся высокую заболеваемость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в связи с этим наметить ряд мер, направленных на снижение заболеваемости дошкольников:</w:t>
      </w:r>
    </w:p>
    <w:p w:rsidR="0012463D" w:rsidRDefault="0012463D" w:rsidP="0012463D">
      <w:pPr>
        <w:tabs>
          <w:tab w:val="left" w:pos="7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Строго соблюдать санитарно – эпидемиологический  режим ДОУ. </w:t>
      </w:r>
    </w:p>
    <w:p w:rsidR="0012463D" w:rsidRDefault="0012463D" w:rsidP="0012463D">
      <w:pPr>
        <w:tabs>
          <w:tab w:val="left" w:pos="7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2.Продолжать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оздоровительную работу в ДОУ по модели, разработанной с учетом регионального компонента,  используя различные формы взаимодействия с детьми, воспитателями,  специалистами ДОУ и родителями. Особое внимание в работе уделить сотрудничеству с семьёй.</w:t>
      </w:r>
    </w:p>
    <w:p w:rsidR="0012463D" w:rsidRDefault="0012463D" w:rsidP="0012463D">
      <w:pPr>
        <w:tabs>
          <w:tab w:val="left" w:pos="706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оздоровительной работе особое внимание уделить индивидуальной работе с часто болеющими детьми (необходимо  проводить индивидуальную работу  и работу со всеми детьми с использованием  специальных комплексов упражнений, комплексов дыхательной гимнастики). Также на занятии использовать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оздоравливающие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упражнения, направленные на коррекцию осанки и плоскостопия, гимнастику для глаз, используя в том числе инновационные технологии оздоровления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2463D" w:rsidRDefault="0012463D" w:rsidP="0012463D">
      <w:pPr>
        <w:tabs>
          <w:tab w:val="left" w:pos="706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4.Учитывая низкие показатели вакцинирования и сложную эпидемиологическую обстановку  проводить совместно с медицинской  сестрой разъяснительные беседы с родителями по актуальности профилактических прививок против гриппа, укрепления физического и психического здоровья детей а также  по  правильному и здоровому питанию  детей, значимости двигательной активности в течение дня для ребёнка. Инструктору по физической культуре активнее пропагандировать двигательную активность  через интернет ресурсы: рекомендовать подвижные игры, активный отдых, спортивные мероприятия. Подключать родителей в открытые мероприятия на ФОК.</w:t>
      </w:r>
    </w:p>
    <w:p w:rsidR="0012463D" w:rsidRDefault="0012463D" w:rsidP="0012463D">
      <w:pPr>
        <w:tabs>
          <w:tab w:val="left" w:pos="7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5.Проводить интегрированные занятия, объединяя виды детской деятельности (двигательную, речевую, познавательную и т.д.). Организовать на территории детского сада Тропу Здоровья как средство интеграции физического и познавательного развития детей  с учетом регионального  компонента. </w:t>
      </w:r>
    </w:p>
    <w:p w:rsidR="0012463D" w:rsidRDefault="0012463D" w:rsidP="0012463D">
      <w:pPr>
        <w:tabs>
          <w:tab w:val="left" w:pos="7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63D" w:rsidRDefault="0012463D" w:rsidP="0012463D">
      <w:pPr>
        <w:tabs>
          <w:tab w:val="left" w:pos="7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Активнее вести работу по подготовке детей к спортивным соревнованиям, организуя спортивные соревнования в детском саду, например:  летняя, зимняя  олимпиады, дни здоровья,  веселые старты.</w:t>
      </w:r>
    </w:p>
    <w:p w:rsidR="0012463D" w:rsidRDefault="0012463D" w:rsidP="0012463D">
      <w:pPr>
        <w:tabs>
          <w:tab w:val="left" w:pos="7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63D" w:rsidRDefault="0012463D" w:rsidP="0012463D">
      <w:pPr>
        <w:tabs>
          <w:tab w:val="left" w:pos="7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Еженедельно проводить ритмическую гимнастику (совместно с логопедом) нетрадиционные занятия (по сюжетам сказок, круговую тренировку). </w:t>
      </w:r>
    </w:p>
    <w:p w:rsidR="0012463D" w:rsidRDefault="0012463D" w:rsidP="0012463D">
      <w:pPr>
        <w:tabs>
          <w:tab w:val="left" w:pos="7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63D" w:rsidRDefault="0012463D" w:rsidP="0012463D">
      <w:pPr>
        <w:tabs>
          <w:tab w:val="left" w:pos="7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Инструктору по физической культуре, активнее использовать интернет для тесного взаимодействия с родителями воспитанников, оказывая родителям поддержку в вопросах укрепления физического здоровья детей, создать свой блок  на странице МБДОУ»Детский сад №15  «Рябинка»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авловское в сообществе ВК</w:t>
      </w:r>
    </w:p>
    <w:p w:rsidR="00AF60F3" w:rsidRDefault="00AF60F3" w:rsidP="00AF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0F3" w:rsidRDefault="00AF60F3" w:rsidP="00AF6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2. Анализ качества образовательной работы с детьми</w:t>
      </w:r>
    </w:p>
    <w:p w:rsidR="00AF60F3" w:rsidRDefault="00AF60F3" w:rsidP="00AF60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AF60F3" w:rsidRDefault="00AF60F3" w:rsidP="00AF6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Сводная таблица результатов</w:t>
      </w:r>
    </w:p>
    <w:p w:rsidR="00AF60F3" w:rsidRDefault="00AF60F3" w:rsidP="00AF6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анализа и оценки детской деятельности</w:t>
      </w:r>
    </w:p>
    <w:p w:rsidR="00AF60F3" w:rsidRDefault="00AF60F3" w:rsidP="00AF6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итогам диагностики О.А. Сафоновой</w:t>
      </w:r>
    </w:p>
    <w:p w:rsidR="00AF60F3" w:rsidRDefault="00AF60F3" w:rsidP="00AF6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(апрель 2022г.)</w:t>
      </w:r>
    </w:p>
    <w:p w:rsidR="00AF60F3" w:rsidRDefault="00AF60F3" w:rsidP="00AF6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1701"/>
        <w:gridCol w:w="1417"/>
        <w:gridCol w:w="1701"/>
        <w:gridCol w:w="1276"/>
        <w:gridCol w:w="1559"/>
      </w:tblGrid>
      <w:tr w:rsidR="00AF60F3" w:rsidTr="00AF60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музыкальность</w:t>
            </w:r>
          </w:p>
        </w:tc>
      </w:tr>
      <w:tr w:rsidR="00AF60F3" w:rsidTr="00AF60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AF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0F3" w:rsidTr="00AF60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AF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0F3" w:rsidTr="00AF60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AF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0F3" w:rsidTr="00AF60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3,5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AF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0F3" w:rsidTr="00AF60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саду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AF6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60F3" w:rsidTr="00AF60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и конец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2,7→3,2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2,7→2,8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2,4→2,9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2,8→2,9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AF6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F60F3" w:rsidRDefault="00AF60F3" w:rsidP="00AF60F3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0F3" w:rsidRDefault="00AF60F3" w:rsidP="00AF6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Ушакова О.С.  Методика развития речи дошкольников</w:t>
      </w:r>
    </w:p>
    <w:p w:rsidR="00AF60F3" w:rsidRDefault="00AF60F3" w:rsidP="00AF6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сводная таблица результатов</w:t>
      </w:r>
    </w:p>
    <w:p w:rsidR="00AF60F3" w:rsidRDefault="00AF60F3" w:rsidP="00AF6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(апрель 2022 г.)</w:t>
      </w:r>
    </w:p>
    <w:p w:rsidR="00AF60F3" w:rsidRDefault="00AF60F3" w:rsidP="00AF6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7"/>
        <w:tblW w:w="0" w:type="auto"/>
        <w:tblInd w:w="-601" w:type="dxa"/>
        <w:tblLook w:val="04A0"/>
      </w:tblPr>
      <w:tblGrid>
        <w:gridCol w:w="1808"/>
        <w:gridCol w:w="2216"/>
        <w:gridCol w:w="2216"/>
        <w:gridCol w:w="2073"/>
        <w:gridCol w:w="1859"/>
      </w:tblGrid>
      <w:tr w:rsidR="00AF60F3" w:rsidTr="00AF60F3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уровни/</w:t>
            </w:r>
          </w:p>
          <w:p w:rsidR="00AF60F3" w:rsidRDefault="00AF60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ниже среднего</w:t>
            </w:r>
          </w:p>
        </w:tc>
      </w:tr>
      <w:tr w:rsidR="00AF60F3" w:rsidTr="00AF60F3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6(60%)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3(30%)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1(10%)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AF6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0F3" w:rsidTr="00AF60F3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(71,5%)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 (28,5%)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AF60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AF60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0F3" w:rsidTr="00AF60F3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AF60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18(100%)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AF60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AF60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0F3" w:rsidTr="00AF60F3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16(80%)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2(20%)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AF60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AF60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0F3" w:rsidTr="00AF60F3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32(51%)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27(43%)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1(6%)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AF60F3" w:rsidTr="00AF60F3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и конец года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36(29%)→32(51%)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82(65%)→27(43%)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0(0%)→1(6%)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(6%)→0</w:t>
            </w:r>
          </w:p>
        </w:tc>
      </w:tr>
    </w:tbl>
    <w:p w:rsidR="00AF60F3" w:rsidRDefault="00AF60F3" w:rsidP="00124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обследования речевого развития детей помогает выявить уровень овладения общими речевыми умениями и навыками: овладением словарным запасом, грамматическим строем речи, звуковой стороной речи, то есть усвоением программными умениями и навыками.  Анализ результатов начала и конца учебного года позволяют сделать вывод: есть сдвиги к положительной динамике.  </w:t>
      </w:r>
    </w:p>
    <w:p w:rsidR="00AF60F3" w:rsidRDefault="00AF60F3" w:rsidP="00AF6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сводная таблица</w:t>
      </w:r>
    </w:p>
    <w:p w:rsidR="00AF60F3" w:rsidRDefault="00AF60F3" w:rsidP="00AF6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 обследования  уровня развития</w:t>
      </w:r>
    </w:p>
    <w:p w:rsidR="00AF60F3" w:rsidRDefault="00AF60F3" w:rsidP="00AF6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элементарных математических представлений детей</w:t>
      </w:r>
    </w:p>
    <w:p w:rsidR="00AF60F3" w:rsidRDefault="00AF60F3" w:rsidP="00AF6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МБДОУ «Детский сад №15 «Рябинка» </w:t>
      </w:r>
    </w:p>
    <w:p w:rsidR="00AF60F3" w:rsidRDefault="00AF60F3" w:rsidP="00124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(май 2022 г.)</w:t>
      </w:r>
    </w:p>
    <w:p w:rsidR="00AF60F3" w:rsidRDefault="00AF60F3" w:rsidP="00AF6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2346"/>
        <w:gridCol w:w="2576"/>
        <w:gridCol w:w="2346"/>
      </w:tblGrid>
      <w:tr w:rsidR="00AF60F3" w:rsidTr="00AF60F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Усвоили программу полностью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не усвоили программу по 1-2 разделам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 усвоили программу по 1-2 разделам </w:t>
            </w:r>
          </w:p>
        </w:tc>
      </w:tr>
      <w:tr w:rsidR="00AF60F3" w:rsidTr="00AF60F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3(37, 5%)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4(50%)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1(12,5%)</w:t>
            </w:r>
          </w:p>
        </w:tc>
      </w:tr>
      <w:tr w:rsidR="00AF60F3" w:rsidTr="00AF60F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6(100%)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F60F3" w:rsidTr="00AF60F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8(44%)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3(17%)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7(39%)</w:t>
            </w:r>
          </w:p>
        </w:tc>
      </w:tr>
      <w:tr w:rsidR="00AF60F3" w:rsidTr="00AF60F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16(100%)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AF60F3">
            <w:pPr>
              <w:tabs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AF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0F3" w:rsidTr="00AF60F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по саду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26(50%)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20(38,5%)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6(11,5%)</w:t>
            </w:r>
          </w:p>
        </w:tc>
      </w:tr>
      <w:tr w:rsidR="00AF60F3" w:rsidTr="00AF60F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и конец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23(66%)→26(50%)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10(28,5%)→20(38,5%)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2(5,5%)→6(11,5%)</w:t>
            </w:r>
          </w:p>
        </w:tc>
      </w:tr>
    </w:tbl>
    <w:p w:rsidR="00AF60F3" w:rsidRDefault="00AF60F3" w:rsidP="00AF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диагностики уровня развития математических представлений показали, что усвоили программу 88,5% детей. Это неплохие результаты.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сожалению, есть дети и их более 11%, усвоивших  программу по 1, 2 разделам. Воспитателям необходимо активизировать индивидуальную работу с этими детьми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оздоровительный период. </w:t>
      </w:r>
    </w:p>
    <w:p w:rsidR="00AF60F3" w:rsidRDefault="00AF60F3" w:rsidP="00AF60F3">
      <w:pPr>
        <w:tabs>
          <w:tab w:val="left" w:pos="526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Диагностика детей подготовительной к школе группы:</w:t>
      </w:r>
    </w:p>
    <w:p w:rsidR="00AF60F3" w:rsidRDefault="00AF60F3" w:rsidP="00AF60F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В апреле – мае проводилась итоговая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педагогическая  диагностика М.Семаго, Н.Семаго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– педагогическая оценка готовности к началу школьного обучения».</w:t>
      </w:r>
    </w:p>
    <w:p w:rsidR="00AF60F3" w:rsidRDefault="00AF60F3" w:rsidP="00AF60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диагностики выглядят следующим образом:</w:t>
      </w:r>
    </w:p>
    <w:p w:rsidR="00AF60F3" w:rsidRDefault="00AF60F3" w:rsidP="00AF60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Принимало участие в тестировании   20 детей, из них: </w:t>
      </w:r>
    </w:p>
    <w:p w:rsidR="00AF60F3" w:rsidRDefault="00AF60F3" w:rsidP="00AF60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группа – Готовность к началу регулярного обучения в школе – 14 ч.(70%)</w:t>
      </w:r>
    </w:p>
    <w:p w:rsidR="00AF60F3" w:rsidRDefault="00AF60F3" w:rsidP="00AF60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группа – Условная готовность 3 ч.(15%) </w:t>
      </w:r>
    </w:p>
    <w:p w:rsidR="00AF60F3" w:rsidRDefault="00AF60F3" w:rsidP="00AF60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группа – Условная неготовность 2 ч.(10%) </w:t>
      </w:r>
    </w:p>
    <w:p w:rsidR="00AF60F3" w:rsidRDefault="00AF60F3" w:rsidP="00AF60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группа – Неготовность к началу регулярного обучения 1 ч.(5%)</w:t>
      </w:r>
    </w:p>
    <w:p w:rsidR="00AF60F3" w:rsidRDefault="00AF60F3" w:rsidP="00AF6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апреле – мае проводилась оценка уровня дошкольной зрелости детей по методике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М.Битяновой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«Диагностика дошкольной зрелости». </w:t>
      </w:r>
      <w:r>
        <w:rPr>
          <w:rFonts w:ascii="Times New Roman" w:hAnsi="Times New Roman" w:cs="Times New Roman"/>
          <w:sz w:val="24"/>
          <w:szCs w:val="24"/>
        </w:rPr>
        <w:t>В диагностике принимало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16 детей. </w:t>
      </w:r>
      <w:r>
        <w:rPr>
          <w:rFonts w:ascii="Times New Roman" w:hAnsi="Times New Roman" w:cs="Times New Roman"/>
          <w:sz w:val="24"/>
          <w:szCs w:val="24"/>
        </w:rPr>
        <w:t>Ее результаты выглядят следующим образом:</w:t>
      </w:r>
    </w:p>
    <w:p w:rsidR="00AF60F3" w:rsidRDefault="00AF60F3" w:rsidP="00AF60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Вторая группа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дети с высокой дошкольной зрелостью -  13 ч.(81%) </w:t>
      </w:r>
    </w:p>
    <w:p w:rsidR="00AF60F3" w:rsidRDefault="00AF60F3" w:rsidP="00AF6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группа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дети со средней дошкольной зрелость – 2 ч.(12,5%)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Нулевая группа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дети с низкой дошкольной зрелостью – 1 ч. (6,5%)</w:t>
      </w:r>
    </w:p>
    <w:p w:rsidR="00AF60F3" w:rsidRDefault="00AF60F3" w:rsidP="00AF6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Обследование детей проходило с 14.02. 23г. по 10.03.23г.  Было обследовано 20 детей.  Потенциальные когнитивные возможности обследованных детей в достаточной степени  соответствуют возрасту, но в листе наблюдений были отмечены у некоторых детей отклонения в поведении. Это можно объяснить возрастам детей (6,3лет – 6,6 лет), и их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произвольной регуляции собственного поведения. </w:t>
      </w:r>
    </w:p>
    <w:p w:rsidR="00AF60F3" w:rsidRDefault="00AF60F3" w:rsidP="00AF6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фронтальной оценки уровня дошкольной зрелости детей показали высокий результат готовности детей к обучению в школе. Но в направлении «развитие речи» остаются проблемы. Эта проблема берет свое начало при поступлении детей в детский сад. В большинстве своем(86%) поступающих детей не умеют говорить. </w:t>
      </w:r>
    </w:p>
    <w:p w:rsidR="00AF60F3" w:rsidRDefault="00AF60F3" w:rsidP="00AF6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2022-2023 году в детский сад было принято 19 детей, на конец года 4 ребёнка(21%) проходят адаптационный период, 2 детей (10, 5%) не прошли адаптационный период и не посещают детский сад по семейным обстоятельствам.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F60F3" w:rsidTr="00AF60F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адаптации</w:t>
            </w:r>
          </w:p>
        </w:tc>
      </w:tr>
      <w:tr w:rsidR="00AF60F3" w:rsidTr="00AF60F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Лёгкая</w:t>
            </w:r>
            <w:proofErr w:type="gramEnd"/>
            <w:r>
              <w:rPr>
                <w:sz w:val="24"/>
                <w:szCs w:val="24"/>
              </w:rPr>
              <w:t>(10-20 дней)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Средняя</w:t>
            </w:r>
            <w:proofErr w:type="gramEnd"/>
            <w:r>
              <w:rPr>
                <w:sz w:val="24"/>
                <w:szCs w:val="24"/>
              </w:rPr>
              <w:t>(20-40 дней)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Тяжёла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gramEnd"/>
            <w:r>
              <w:rPr>
                <w:sz w:val="24"/>
                <w:szCs w:val="24"/>
              </w:rPr>
              <w:t>до 60 дней, 1 степень)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Тяжёлая(60 дней и больше, 2 степень)</w:t>
            </w:r>
          </w:p>
        </w:tc>
      </w:tr>
      <w:tr w:rsidR="00AF60F3" w:rsidTr="00AF60F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11(58,3%)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2(10,5%)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F60F3" w:rsidRDefault="00AF60F3" w:rsidP="00AF6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0F3" w:rsidRDefault="00AF60F3" w:rsidP="00AF6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3. Анализ качества методической работы:</w:t>
      </w:r>
    </w:p>
    <w:p w:rsidR="00AF60F3" w:rsidRDefault="00AF60F3" w:rsidP="00AF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 годовом плане работы в 2022-2023 учебном году были определены следующие задачи:</w:t>
      </w:r>
    </w:p>
    <w:p w:rsidR="00AF60F3" w:rsidRDefault="00AF60F3" w:rsidP="00AF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Совершенствование воспитательной работы ДОУ как средства развития познавательных интересов в различных видах деятельности.</w:t>
      </w:r>
    </w:p>
    <w:p w:rsidR="00AF60F3" w:rsidRDefault="00AF60F3" w:rsidP="00AF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Воспитание экологической культуры дошкольников в разных видах детской деятельности.</w:t>
      </w:r>
    </w:p>
    <w:p w:rsidR="00AF60F3" w:rsidRDefault="00AF60F3" w:rsidP="00AF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Совершенствование работы педагогического коллектива по развитию умственных способностей детей посредством конструирования.</w:t>
      </w:r>
    </w:p>
    <w:p w:rsidR="00AF60F3" w:rsidRDefault="00AF60F3" w:rsidP="00AF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 компетенции воспитателей по данным вопросам    проведены:</w:t>
      </w:r>
    </w:p>
    <w:p w:rsidR="00AF60F3" w:rsidRDefault="00AF60F3" w:rsidP="00AF60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Педагогические советы:</w:t>
      </w:r>
    </w:p>
    <w:p w:rsidR="00AF60F3" w:rsidRDefault="00AF60F3" w:rsidP="00AF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экологической культуры дошкольников в разных видах детской деятельности.</w:t>
      </w:r>
    </w:p>
    <w:p w:rsidR="00AF60F3" w:rsidRDefault="00AF60F3" w:rsidP="00AF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работы педагогического коллектива по развитию умственных способностей детей посредством конструирования.</w:t>
      </w:r>
    </w:p>
    <w:p w:rsidR="00AF60F3" w:rsidRDefault="00AF60F3" w:rsidP="00AF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Опыт работы педагогов ДОУ: </w:t>
      </w:r>
    </w:p>
    <w:p w:rsidR="00AF60F3" w:rsidRDefault="00AF60F3" w:rsidP="00AF60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Т.А. Евдокимовой «Речевые проблемы дошкольников. Почему они возникают», «Организация работы психолого-педагогического консилиума ДОУ. Из опыта работы ППК»</w:t>
      </w:r>
    </w:p>
    <w:p w:rsidR="00AF60F3" w:rsidRPr="0000789C" w:rsidRDefault="00AF60F3" w:rsidP="0000789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Л.Н.Щербакова, Ю.В.Земскова,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Вахромеева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«Формирование экологической культуры у дошкольников через реализацию проекта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Эколята-дошколята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F60F3" w:rsidRDefault="00AF60F3" w:rsidP="00AF60F3">
      <w:pPr>
        <w:spacing w:after="0"/>
        <w:jc w:val="both"/>
        <w:rPr>
          <w:rFonts w:ascii="Times New Roman" w:eastAsia="Andale Sans UI" w:hAnsi="Times New Roman" w:cs="Times New Roman"/>
          <w:bCs/>
          <w:spacing w:val="-4"/>
          <w:kern w:val="2"/>
          <w:sz w:val="24"/>
          <w:szCs w:val="24"/>
          <w:lang w:eastAsia="fa-IR" w:bidi="fa-IR"/>
        </w:rPr>
      </w:pPr>
      <w:proofErr w:type="spellStart"/>
      <w:r>
        <w:rPr>
          <w:rFonts w:ascii="Times New Roman" w:eastAsia="Andale Sans UI" w:hAnsi="Times New Roman" w:cs="Times New Roman"/>
          <w:i/>
          <w:kern w:val="2"/>
          <w:sz w:val="24"/>
          <w:szCs w:val="24"/>
          <w:u w:val="single"/>
          <w:lang w:val="de-DE" w:eastAsia="fa-IR" w:bidi="fa-IR"/>
        </w:rPr>
        <w:t>Консультации</w:t>
      </w:r>
      <w:proofErr w:type="spellEnd"/>
      <w:r>
        <w:rPr>
          <w:rFonts w:ascii="Times New Roman" w:eastAsia="Andale Sans UI" w:hAnsi="Times New Roman" w:cs="Times New Roman"/>
          <w:i/>
          <w:kern w:val="2"/>
          <w:sz w:val="24"/>
          <w:szCs w:val="24"/>
          <w:u w:val="single"/>
          <w:lang w:eastAsia="fa-IR" w:bidi="fa-IR"/>
        </w:rPr>
        <w:t>, презентации и семинары практикумы</w:t>
      </w:r>
      <w:r>
        <w:rPr>
          <w:rFonts w:ascii="Times New Roman" w:eastAsia="Andale Sans UI" w:hAnsi="Times New Roman" w:cs="Times New Roman"/>
          <w:bCs/>
          <w:kern w:val="2"/>
          <w:sz w:val="24"/>
          <w:szCs w:val="24"/>
          <w:lang w:val="de-DE" w:eastAsia="fa-IR" w:bidi="fa-IR"/>
        </w:rPr>
        <w:t xml:space="preserve"> </w:t>
      </w:r>
    </w:p>
    <w:p w:rsidR="00AF60F3" w:rsidRDefault="00AF60F3" w:rsidP="00AF60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Современные подходы к планированию детской активности. Утренний и вечерний круг.</w:t>
      </w:r>
    </w:p>
    <w:p w:rsidR="00AF60F3" w:rsidRDefault="00AF60F3" w:rsidP="00AF60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Уголки природы в соответствии с требованиями ФГОС в разных возрастных группах.</w:t>
      </w:r>
    </w:p>
    <w:p w:rsidR="00AF60F3" w:rsidRDefault="00AF60F3" w:rsidP="00AF60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Технология проектной деятельности в экологическом воспитании дошкольников.</w:t>
      </w:r>
    </w:p>
    <w:p w:rsidR="00AF60F3" w:rsidRDefault="00AF60F3" w:rsidP="00AF60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-Эколого-развивающая среда ДОУ как важнейшее условие эффективности работы по экологическому воспитанию дошкольников.</w:t>
      </w:r>
    </w:p>
    <w:p w:rsidR="00AF60F3" w:rsidRDefault="00AF60F3" w:rsidP="00AF60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-Роль художественной литературы в экологическом воспитании дошкольников.</w:t>
      </w:r>
    </w:p>
    <w:p w:rsidR="00AF60F3" w:rsidRDefault="00AF60F3" w:rsidP="00AF60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Подвижные игры экологического содержания в работе с дошкольниками.</w:t>
      </w:r>
    </w:p>
    <w:p w:rsidR="00AF60F3" w:rsidRDefault="00AF60F3" w:rsidP="00AF60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Экологические досуги, музыкальные праздники в системе работы по экологическому воспитанию дошкольников.</w:t>
      </w:r>
    </w:p>
    <w:p w:rsidR="00AF60F3" w:rsidRDefault="00AF60F3" w:rsidP="00AF60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Детское экспериментирование как метод экологического воспитания.</w:t>
      </w:r>
    </w:p>
    <w:p w:rsidR="00AF60F3" w:rsidRDefault="00AF60F3" w:rsidP="00AF60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Экологические акции в работе с дошкольниками</w:t>
      </w:r>
    </w:p>
    <w:p w:rsidR="00AF60F3" w:rsidRDefault="00AF60F3" w:rsidP="00AF60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Виды конструирования в ДОУ.</w:t>
      </w:r>
    </w:p>
    <w:p w:rsidR="00AF60F3" w:rsidRDefault="00AF60F3" w:rsidP="00AF60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современных технологий в развитии конструктивных способностей дошкольников.</w:t>
      </w:r>
    </w:p>
    <w:p w:rsidR="00AF60F3" w:rsidRDefault="00AF60F3" w:rsidP="00AF60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-Дидактические игры по конструированию в работе с детьми.</w:t>
      </w:r>
    </w:p>
    <w:p w:rsidR="00AF60F3" w:rsidRDefault="00AF60F3" w:rsidP="00AF60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Открытые показы</w:t>
      </w:r>
    </w:p>
    <w:p w:rsidR="00AF60F3" w:rsidRDefault="00AF60F3" w:rsidP="00AF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ДОУ: Открытый показ НОД  по конструированию;</w:t>
      </w:r>
    </w:p>
    <w:p w:rsidR="00AF60F3" w:rsidRDefault="00AF60F3" w:rsidP="00AF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муниципальном уровне: НОД в младшей группе «Нужно зелень посадить, чтоб улиток накормить», НОД в подготовительно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комбинированной) группе «Космонавтам помогаем и планету охраняем»</w:t>
      </w:r>
    </w:p>
    <w:p w:rsidR="00AF60F3" w:rsidRDefault="00AF60F3" w:rsidP="00AF60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Постоянно действующий семинар практикум:</w:t>
      </w:r>
    </w:p>
    <w:p w:rsidR="00AF60F3" w:rsidRDefault="00AF60F3" w:rsidP="00AF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«Организация РППС в ДОУ»</w:t>
      </w:r>
    </w:p>
    <w:p w:rsidR="00AF60F3" w:rsidRDefault="00AF60F3" w:rsidP="00AF60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Курсовая подготовка в 2022 – 2023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 году</w:t>
      </w:r>
    </w:p>
    <w:p w:rsidR="00AF60F3" w:rsidRDefault="00AF60F3" w:rsidP="00AF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педагогов ДОУ – 3</w:t>
      </w:r>
    </w:p>
    <w:p w:rsidR="00AF60F3" w:rsidRDefault="00AF60F3" w:rsidP="00AF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руководителей ДОУ – 0</w:t>
      </w:r>
    </w:p>
    <w:p w:rsidR="00AF60F3" w:rsidRDefault="00AF60F3" w:rsidP="00AF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986"/>
        <w:gridCol w:w="1200"/>
        <w:gridCol w:w="1215"/>
        <w:gridCol w:w="1276"/>
        <w:gridCol w:w="1123"/>
        <w:gridCol w:w="1145"/>
        <w:gridCol w:w="995"/>
      </w:tblGrid>
      <w:tr w:rsidR="00AF60F3" w:rsidTr="00AF60F3">
        <w:trPr>
          <w:trHeight w:val="66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показатели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</w:t>
            </w: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AF60F3" w:rsidTr="00AF60F3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F3" w:rsidRDefault="00AF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ВИРО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F3" w:rsidRDefault="00AF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F3" w:rsidRDefault="00AF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F3" w:rsidRDefault="00AF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0F3" w:rsidTr="00AF60F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педагогов, закончивших курсы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F60F3" w:rsidRDefault="00AF60F3" w:rsidP="00AF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0F3" w:rsidRDefault="00AF60F3" w:rsidP="00AF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Курсы профессиональной переподготовки прошёл 1 педагог. </w:t>
      </w:r>
    </w:p>
    <w:p w:rsidR="00AF60F3" w:rsidRDefault="00AF60F3" w:rsidP="00AF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педагогов   – 9  человек</w:t>
      </w:r>
    </w:p>
    <w:p w:rsidR="00AF60F3" w:rsidRDefault="00AF60F3" w:rsidP="00AF60F3">
      <w:pPr>
        <w:spacing w:after="0" w:line="240" w:lineRule="auto"/>
        <w:ind w:left="-73" w:right="-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Высшая квалификационная  категория –  2 ч.(22,5%)</w:t>
      </w:r>
    </w:p>
    <w:p w:rsidR="00AF60F3" w:rsidRDefault="00AF60F3" w:rsidP="00AF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квалификационная категория – 5 (55%)</w:t>
      </w:r>
    </w:p>
    <w:p w:rsidR="00AF60F3" w:rsidRDefault="00AF60F3" w:rsidP="00AF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категории – 2 (22,5%)</w:t>
      </w:r>
    </w:p>
    <w:p w:rsidR="00AF60F3" w:rsidRDefault="00AF60F3" w:rsidP="00AF6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0F3" w:rsidRDefault="00AF60F3" w:rsidP="00AF6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lastRenderedPageBreak/>
        <w:t>4.Показатели творческой реализации педагогов</w:t>
      </w:r>
    </w:p>
    <w:p w:rsidR="00AF60F3" w:rsidRDefault="00AF60F3" w:rsidP="00AF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2693"/>
        <w:gridCol w:w="2835"/>
      </w:tblGrid>
      <w:tr w:rsidR="00AF60F3" w:rsidTr="00AF60F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участия</w:t>
            </w: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AF60F3" w:rsidTr="00AF60F3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Внутри садовый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уровень</w:t>
            </w:r>
          </w:p>
        </w:tc>
      </w:tr>
      <w:tr w:rsidR="00AF60F3" w:rsidTr="00AF60F3">
        <w:trPr>
          <w:trHeight w:val="100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12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F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онкурсы чтецов </w:t>
            </w: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 в гости к нам пришла»,  «За природу в ответе и взрослые и дети»</w:t>
            </w: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«Мороз и солнце день чудесный»</w:t>
            </w: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 в стихах»</w:t>
            </w: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свиданья, детский сад»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детей</w:t>
            </w: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детей</w:t>
            </w: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детей</w:t>
            </w: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ребёнка</w:t>
            </w: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AF60F3" w:rsidTr="00AF60F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12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F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ткрытые показы НОД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педагога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AF60F3" w:rsidTr="00AF60F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семейного творчества «Войди в природу другом»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семей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AF60F3" w:rsidTr="00AF60F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поделок из бросового материала «Из мусорной кучки – классные штучки»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воспитателей, 22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семьи</w:t>
            </w:r>
          </w:p>
        </w:tc>
      </w:tr>
      <w:tr w:rsidR="00AF60F3" w:rsidTr="00AF60F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«Волшебная снежинка»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педагогов, 8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AF60F3" w:rsidTr="00AF60F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«Веселые старты»</w:t>
            </w: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друзья и защитники природы», «Мы защитники природы» (на ФОК)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 места</w:t>
            </w:r>
          </w:p>
        </w:tc>
      </w:tr>
      <w:tr w:rsidR="00AF60F3" w:rsidTr="00AF60F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12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</w:t>
            </w:r>
            <w:r w:rsidR="00AF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«Сдай батарейку – спаси ёжика»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«Покормите птиц зимой»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педагогов, 99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AF60F3" w:rsidTr="00AF60F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«Письмо солдату»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педагог, 17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AF60F3" w:rsidTr="00AF60F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на группах «Мамочка любимая», «Мой папа»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AF60F3" w:rsidTr="00AF60F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действующая выставка детского творчества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AF60F3" w:rsidTr="00AF60F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Галерея юного дарования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AF60F3" w:rsidTr="00AF60F3">
        <w:trPr>
          <w:trHeight w:val="29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AF60F3" w:rsidTr="00AF60F3">
        <w:trPr>
          <w:trHeight w:val="35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«Снежный городок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педагогов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AF60F3" w:rsidTr="00AF60F3">
        <w:trPr>
          <w:trHeight w:val="55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творчества «Мир на кончиках пальцев»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детей, 1 воспитатель, 1 педагог-психолог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место</w:t>
            </w:r>
          </w:p>
        </w:tc>
      </w:tr>
      <w:tr w:rsidR="00AF60F3" w:rsidTr="00AF60F3">
        <w:trPr>
          <w:trHeight w:val="8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педагогов Суздальского района «Воспитание экологической культуры в разных видах детской деятельности»</w:t>
            </w: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«Пришло рождество – начинай торжество»</w:t>
            </w: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«Современные подходы к организации речевого развития дошкольников в соответствии с требованиями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молодого педагога»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педагогов</w:t>
            </w: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педагогов</w:t>
            </w: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педагога</w:t>
            </w: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педагога</w:t>
            </w: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педагога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</w:t>
            </w: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AF60F3" w:rsidTr="00AF60F3">
        <w:trPr>
          <w:trHeight w:val="4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логопедов Суздальского района</w:t>
            </w: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Игровые технологии в работе с детьми с нарушениями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Логоритмические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в сотворчестве учителей логопедов и музыкальных руководителей»</w:t>
            </w: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«Форма успеха ребёнка с ОВЗ: среда, развитие, сотворчество»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педагог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</w:t>
            </w: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</w:t>
            </w:r>
          </w:p>
        </w:tc>
      </w:tr>
      <w:tr w:rsidR="00AF60F3" w:rsidTr="00AF60F3">
        <w:trPr>
          <w:trHeight w:val="4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 педагогов-психологов Суздальского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педагог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</w:t>
            </w:r>
          </w:p>
        </w:tc>
      </w:tr>
      <w:tr w:rsidR="00AF60F3" w:rsidTr="00AF60F3">
        <w:trPr>
          <w:trHeight w:val="4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опыта работы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педагога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0F3" w:rsidTr="00AF60F3">
        <w:trPr>
          <w:trHeight w:val="4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показ НОД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педагога, 16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0F3" w:rsidTr="00AF60F3">
        <w:trPr>
          <w:trHeight w:val="4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педагогического мастерства «Педагог года  2023»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педагог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AF60F3" w:rsidTr="00AF60F3">
        <w:trPr>
          <w:trHeight w:val="67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ind w:left="-249" w:firstLine="24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Региональный и международный уровень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0F3" w:rsidTr="00AF60F3">
        <w:trPr>
          <w:trHeight w:val="5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- конкурс «Не бросай меня»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педагогов, 7 воспитанников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места</w:t>
            </w:r>
          </w:p>
        </w:tc>
      </w:tr>
      <w:tr w:rsidR="00AF60F3" w:rsidTr="00AF60F3">
        <w:trPr>
          <w:trHeight w:val="5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ind w:left="34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«Аврора»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педагогов, 22 ребёнка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 места</w:t>
            </w:r>
          </w:p>
        </w:tc>
      </w:tr>
      <w:tr w:rsidR="00AF60F3" w:rsidTr="00AF60F3">
        <w:trPr>
          <w:trHeight w:val="71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ind w:left="34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«Дед Мороз – красный нос»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педагогов, 6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места</w:t>
            </w:r>
          </w:p>
        </w:tc>
      </w:tr>
      <w:tr w:rsidR="00AF60F3" w:rsidTr="00AF60F3">
        <w:trPr>
          <w:trHeight w:val="8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ind w:left="34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игровой конкурс «Человек и природа»</w:t>
            </w:r>
          </w:p>
          <w:p w:rsidR="00AF60F3" w:rsidRDefault="00AF60F3">
            <w:pPr>
              <w:spacing w:after="0" w:line="240" w:lineRule="auto"/>
              <w:ind w:left="34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«Сказки С.Я. Маршака»</w:t>
            </w:r>
          </w:p>
          <w:p w:rsidR="00AF60F3" w:rsidRDefault="00AF60F3">
            <w:pPr>
              <w:spacing w:after="0" w:line="240" w:lineRule="auto"/>
              <w:ind w:left="34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«Космические просторы»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детей</w:t>
            </w: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 места</w:t>
            </w:r>
          </w:p>
        </w:tc>
      </w:tr>
      <w:tr w:rsidR="00AF60F3" w:rsidTr="00AF60F3">
        <w:trPr>
          <w:trHeight w:val="8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ind w:left="34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конкурс методических разработок «Пчёлка – 2023»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педагогов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AF60F3" w:rsidTr="00AF60F3">
        <w:trPr>
          <w:trHeight w:val="4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ind w:left="34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акция «Сад памяти»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педагога, 16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AF60F3" w:rsidTr="00AF60F3">
        <w:trPr>
          <w:trHeight w:val="8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12463D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практикум  в МБУ ДО «ЦДО»  «Исток</w:t>
            </w:r>
            <w:r w:rsidR="00AF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«Организация деятельности </w:t>
            </w:r>
            <w:proofErr w:type="spellStart"/>
            <w:r w:rsidR="00AF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  <w:proofErr w:type="gramStart"/>
            <w:r w:rsidR="00AF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AF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педагогического консилиума в образовательной орга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AF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педагога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AF60F3" w:rsidTr="00AF60F3">
        <w:trPr>
          <w:trHeight w:val="8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12463D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практикум в МБУ ДО «ЦДО» «Исток</w:t>
            </w:r>
            <w:r w:rsidR="00AF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AF60F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 «Логопедические игры по развитию речи для детей старшего дошкольного возраста</w:t>
            </w:r>
            <w:r w:rsidR="00AF60F3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педагог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F3" w:rsidRDefault="00AF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</w:tbl>
    <w:p w:rsidR="00AF60F3" w:rsidRDefault="00AF60F3" w:rsidP="00AF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0F3" w:rsidRPr="0012463D" w:rsidRDefault="00AF60F3" w:rsidP="0012463D">
      <w:pPr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Нужно отметить, что в этом году педагоги активно участвовали в профессиональных конкурсах разного уровня, что положительно сказывается на  профессиональном росте каждого педагога.</w:t>
      </w:r>
    </w:p>
    <w:p w:rsidR="00AF60F3" w:rsidRDefault="00AF60F3" w:rsidP="00AF60F3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5. Анализ качества взаимодействия ДОУ  с  социальными партнёрами:</w:t>
      </w:r>
    </w:p>
    <w:p w:rsidR="00AF60F3" w:rsidRDefault="00AF60F3" w:rsidP="00AF6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Формы взаимодействия с родителями:</w:t>
      </w:r>
    </w:p>
    <w:p w:rsidR="00AF60F3" w:rsidRDefault="00AF60F3" w:rsidP="00AF60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Качество взаимодействия ДОУ с родителями воспитанников.</w:t>
      </w:r>
    </w:p>
    <w:p w:rsidR="00AF60F3" w:rsidRDefault="00AF60F3" w:rsidP="00AF60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 учебном году педагоги активно сотрудничали  с родителями воспитанников и вовлекали  их в деятельность  ДОУ через различные  формы взаимодействия:</w:t>
      </w:r>
    </w:p>
    <w:p w:rsidR="00AF60F3" w:rsidRDefault="00AF60F3" w:rsidP="00AF60F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Педагогические поддержка и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папки передвижки, информационные стенды, проведены общие и групповые родительские собрания, совместные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мероприятия, на сайте ДОУ для родителей работают странички воспитателей и специалистов, проведены консультации по вопросам воспитания и обучения. </w:t>
      </w:r>
    </w:p>
    <w:p w:rsidR="00AF60F3" w:rsidRDefault="00AF60F3" w:rsidP="00AF60F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Педагогическое партнерство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традиционные выставки сотворчества взрослых и детей,    «Войди в природу другом» «Из мусорной кучки – классные штучки» «Волшебная снежинка»; совместные выездные экскурсии в Музей Природы г. Владимир, «Владимирский областной театр кукол» «Планетарий»; активное включение родителей в образовательный процесс через совместные проекты, постоянная помощь в организации развивающей  предметно-пространственной среды и т.д.</w:t>
      </w:r>
      <w:proofErr w:type="gramEnd"/>
    </w:p>
    <w:p w:rsidR="00AF60F3" w:rsidRDefault="00AF60F3" w:rsidP="00AF60F3">
      <w:pPr>
        <w:ind w:left="360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ru-RU"/>
        </w:rPr>
        <w:t>В конце года провели анкетирование родителей  по методике</w:t>
      </w:r>
      <w:r w:rsidR="0012463D">
        <w:rPr>
          <w:rFonts w:ascii="Times New Roman" w:hAnsi="Times New Roman"/>
          <w:sz w:val="24"/>
          <w:szCs w:val="24"/>
          <w:lang w:eastAsia="ru-RU"/>
        </w:rPr>
        <w:t xml:space="preserve"> Е.</w:t>
      </w:r>
      <w:r>
        <w:rPr>
          <w:rFonts w:ascii="Times New Roman" w:hAnsi="Times New Roman"/>
          <w:sz w:val="24"/>
          <w:szCs w:val="24"/>
          <w:lang w:eastAsia="ru-RU"/>
        </w:rPr>
        <w:t xml:space="preserve"> Степановой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"Изучение удовлетворённости родителей работой образовательного учреждения". 100% родителей удовлетворены деятельностью работы ДОУ.</w:t>
      </w:r>
    </w:p>
    <w:p w:rsidR="00AF60F3" w:rsidRDefault="00AF60F3" w:rsidP="00AF60F3">
      <w:pPr>
        <w:ind w:left="360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ru-RU"/>
        </w:rPr>
        <w:t>1группа – 3,6 балла,</w:t>
      </w:r>
    </w:p>
    <w:p w:rsidR="00AF60F3" w:rsidRDefault="00AF60F3" w:rsidP="00AF60F3">
      <w:pPr>
        <w:ind w:left="360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2 группа – 3 балла</w:t>
      </w:r>
    </w:p>
    <w:p w:rsidR="00AF60F3" w:rsidRDefault="00AF60F3" w:rsidP="00AF60F3">
      <w:pPr>
        <w:ind w:left="360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3 группа – 3,2 балла</w:t>
      </w:r>
    </w:p>
    <w:p w:rsidR="00AF60F3" w:rsidRDefault="00AF60F3" w:rsidP="00AF60F3">
      <w:pPr>
        <w:ind w:left="360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4 группа – 3,5 балла</w:t>
      </w:r>
    </w:p>
    <w:p w:rsidR="00AF60F3" w:rsidRDefault="00AF60F3" w:rsidP="00AF60F3">
      <w:pPr>
        <w:ind w:left="360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5 группа  3,2 балла.</w:t>
      </w:r>
    </w:p>
    <w:p w:rsidR="00AF60F3" w:rsidRDefault="00AF60F3" w:rsidP="0000789C">
      <w:pPr>
        <w:ind w:left="360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Средний балл по саду – 3,3, что говорит о высоком уровне удовлетворённости родителей работой ДОУ.</w:t>
      </w:r>
    </w:p>
    <w:p w:rsidR="0012463D" w:rsidRPr="0012463D" w:rsidRDefault="00AF60F3" w:rsidP="0012463D">
      <w:pPr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 выбранных методов работы с семьёй подтверждается высокой степенью удовлетворённости работой ДОУ.</w:t>
      </w:r>
      <w:r w:rsidR="0012463D" w:rsidRPr="0012463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463D">
        <w:rPr>
          <w:rFonts w:ascii="Times New Roman" w:hAnsi="Times New Roman"/>
          <w:sz w:val="24"/>
          <w:szCs w:val="24"/>
          <w:lang w:eastAsia="ru-RU"/>
        </w:rPr>
        <w:t xml:space="preserve">Следует отметить, что  остается проблема  в вопросах педагогического просвещения родителей, в частности вопросах речевого развития и вопросах укрепления здоровья детей, питания, оздоровления. Большинство родителей отмечают, что в ДОУ не работают кружки и секции, где мог бы заниматься их ребёнок, а также выражают сомнения по поводу того, что  коллектив, в котором воспитывается ребёнок, нельзя назвать дружным. Воспитателям следует использовать в работе игры на сплочение детского коллектива. Следует уделить большее внимание налаживанию партнерских отношений с родителями в воспитании детей: разнообразить родительские собрания интересными формами, рекламировать положительные примеры участия в жизни детского сада, уделить внимание поиску эффективных форм взаимодействия с семьями по реализации ООП. </w:t>
      </w:r>
    </w:p>
    <w:p w:rsidR="00AF60F3" w:rsidRPr="0012463D" w:rsidRDefault="00AF60F3" w:rsidP="00124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en-US"/>
        </w:rPr>
        <w:t>Анализ работы с другими организациями</w:t>
      </w:r>
    </w:p>
    <w:p w:rsidR="00AF60F3" w:rsidRDefault="00AF60F3" w:rsidP="00AF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2022-2023 учебном году ДОУ  сотрудничало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F60F3" w:rsidRDefault="00AF60F3" w:rsidP="00AF60F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ФОК:  спортивные праздники, развлечения, занятия по физической культуре.</w:t>
      </w:r>
    </w:p>
    <w:p w:rsidR="00AF60F3" w:rsidRDefault="00AF60F3" w:rsidP="00AF60F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Суздальской библиотеки: музыкально – литературные встречи, спектакли, викторины по окружающему миру и событиям страны и села.</w:t>
      </w:r>
    </w:p>
    <w:p w:rsidR="00AF60F3" w:rsidRDefault="00AF60F3" w:rsidP="00AF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построено с целью повышения качества оказываемых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образовательных услуг. </w:t>
      </w:r>
    </w:p>
    <w:p w:rsidR="00AF60F3" w:rsidRPr="0012463D" w:rsidRDefault="00AF60F3" w:rsidP="00AF60F3">
      <w:pPr>
        <w:pStyle w:val="a3"/>
        <w:numPr>
          <w:ilvl w:val="0"/>
          <w:numId w:val="4"/>
        </w:num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Павловская СОШ: экскурсии «Учительница первая моя», «Музей Славы».</w:t>
      </w:r>
    </w:p>
    <w:p w:rsidR="00AF60F3" w:rsidRDefault="00AF60F3" w:rsidP="00AF60F3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0F3" w:rsidRDefault="00AF60F3" w:rsidP="00AF60F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6. Анализ итогов административно-хозяйственной работы:</w:t>
      </w:r>
    </w:p>
    <w:p w:rsidR="00AF60F3" w:rsidRDefault="00AF60F3" w:rsidP="0012463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2022-23 учебного  года:</w:t>
      </w:r>
    </w:p>
    <w:p w:rsidR="00AF60F3" w:rsidRDefault="00AF60F3" w:rsidP="0012463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 Был произведен косметический ремонт  в группе №2,  в прачечной</w:t>
      </w:r>
    </w:p>
    <w:p w:rsidR="00AF60F3" w:rsidRDefault="00AF60F3" w:rsidP="0012463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Установлено 12 пластиковых окон в группах и музыкальном зале,</w:t>
      </w:r>
    </w:p>
    <w:p w:rsidR="00AF60F3" w:rsidRDefault="00AF60F3" w:rsidP="0012463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Заменили трубы холодного водоснабжения;</w:t>
      </w:r>
    </w:p>
    <w:p w:rsidR="00AF60F3" w:rsidRDefault="00AF60F3" w:rsidP="0012463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Приобретены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ноутбука, МФУ принтер,</w:t>
      </w:r>
    </w:p>
    <w:p w:rsidR="00AF60F3" w:rsidRDefault="00AF60F3" w:rsidP="0012463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Приобретена учебная литература;</w:t>
      </w:r>
    </w:p>
    <w:p w:rsidR="00AF60F3" w:rsidRDefault="00AF60F3" w:rsidP="0012463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Приобретён линолеум в группу №1;</w:t>
      </w:r>
    </w:p>
    <w:p w:rsidR="00AF60F3" w:rsidRDefault="00AF60F3" w:rsidP="0012463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Приобретена спец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дежда для всех сотрудников;</w:t>
      </w:r>
    </w:p>
    <w:p w:rsidR="00AF60F3" w:rsidRDefault="00AF60F3" w:rsidP="0012463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Демонтаж и реконструкция системы безопасности; </w:t>
      </w:r>
    </w:p>
    <w:p w:rsidR="00AF60F3" w:rsidRDefault="00AF60F3" w:rsidP="0012463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 ДОУ об</w:t>
      </w:r>
      <w:r w:rsidR="00124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орудована экологическая комната, </w:t>
      </w:r>
      <w:proofErr w:type="spellStart"/>
      <w:r w:rsidR="0012463D">
        <w:rPr>
          <w:rFonts w:ascii="Times New Roman" w:hAnsi="Times New Roman" w:cs="Times New Roman"/>
          <w:color w:val="000000" w:themeColor="text1"/>
          <w:sz w:val="24"/>
          <w:szCs w:val="24"/>
        </w:rPr>
        <w:t>метеоплощадка</w:t>
      </w:r>
      <w:proofErr w:type="spellEnd"/>
      <w:r w:rsidR="001246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F60F3" w:rsidRPr="0012463D" w:rsidRDefault="00AF60F3" w:rsidP="00124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Территория детского сада в течение учебного года качественно содержалась  и обновлялась с учетом сезона: озеленялись участки, оформлялись клумбы, постройки из снега.  </w:t>
      </w:r>
    </w:p>
    <w:p w:rsidR="00AF60F3" w:rsidRDefault="00AF60F3" w:rsidP="00AF60F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7.  Общие выводы и приоритетные напра</w:t>
      </w:r>
      <w:r w:rsidR="0012463D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вления деятельности ДОУ  на 2023- 2024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 xml:space="preserve">     учебный год: </w:t>
      </w:r>
    </w:p>
    <w:p w:rsidR="00AF60F3" w:rsidRDefault="00AF60F3" w:rsidP="00AF60F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следующем учебном г</w:t>
      </w:r>
      <w:r w:rsidR="0012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оду в связи с переходом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ФОП педагогический коллектив ДОУ должен поставить следующие задачи:</w:t>
      </w:r>
    </w:p>
    <w:p w:rsidR="00AF60F3" w:rsidRDefault="00AF60F3" w:rsidP="00AF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 и национально-культурных традиций;</w:t>
      </w:r>
    </w:p>
    <w:p w:rsidR="00AF60F3" w:rsidRDefault="00AF60F3" w:rsidP="00AF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углубить теоретические знания по организации и проведению работы по умственному развитию  детей </w:t>
      </w:r>
      <w:r>
        <w:rPr>
          <w:rFonts w:ascii="Times New Roman" w:hAnsi="Times New Roman" w:cs="Times New Roman"/>
          <w:sz w:val="24"/>
          <w:szCs w:val="24"/>
        </w:rPr>
        <w:t>с помощью конструкторов нового поколения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60F3" w:rsidRDefault="00AF60F3" w:rsidP="00AF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обогащать  развивающую среду в группах и дополнительных помещениях, в соответствии с потребностями детей и их индивидуальным развитием;</w:t>
      </w:r>
    </w:p>
    <w:p w:rsidR="00AF60F3" w:rsidRDefault="00AF60F3" w:rsidP="00AF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в работу по взаимодействию с родителями включать разнообразные формы: встречи, мастер классы, совместные спортивные  соревнования и т. д.</w:t>
      </w:r>
    </w:p>
    <w:p w:rsidR="00AF60F3" w:rsidRDefault="00AF60F3" w:rsidP="00AF6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продолжать  работу по развитию связной речи детей;</w:t>
      </w:r>
    </w:p>
    <w:p w:rsidR="00AF60F3" w:rsidRDefault="00AF60F3" w:rsidP="00AF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педагогам включаться в методическую работу района, области,  принимать участие в муниципальных, региональных, всероссийских конкурсах;</w:t>
      </w:r>
    </w:p>
    <w:p w:rsidR="00AF60F3" w:rsidRDefault="00AF60F3" w:rsidP="00AF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педагогам повысить свои квалификацию в вопросах использования ИКТ в работе с дошкольниками и родителями, в вопросах разработки и внедрения  интерактивных игр.</w:t>
      </w:r>
    </w:p>
    <w:p w:rsidR="0012463D" w:rsidRPr="00F977C7" w:rsidRDefault="0012463D" w:rsidP="00F977C7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В годовом плане работы  на 2023 2024 учебный год перед коллективом поставлены следующие задачи:</w:t>
      </w:r>
    </w:p>
    <w:p w:rsidR="0012463D" w:rsidRDefault="00725A01" w:rsidP="00AF60F3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246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базовых национальных ценностей, уважения к человеку труда и старшему поколению, в том числе развития чувства патриотизма посредством технического творчества.</w:t>
      </w:r>
    </w:p>
    <w:p w:rsidR="00725A01" w:rsidRDefault="00725A01" w:rsidP="00725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-Формирование первичных представлений о малой родине и Отечестве, устойчивого интереса к природе родного края и окружающему миру в разных формах образовательной деятельности. </w:t>
      </w:r>
    </w:p>
    <w:p w:rsidR="00854184" w:rsidRDefault="00854184"/>
    <w:sectPr w:rsidR="00854184" w:rsidSect="00854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44EA7"/>
    <w:multiLevelType w:val="hybridMultilevel"/>
    <w:tmpl w:val="EEDCF6A6"/>
    <w:lvl w:ilvl="0" w:tplc="01B280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EC3507"/>
    <w:multiLevelType w:val="hybridMultilevel"/>
    <w:tmpl w:val="0874B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BF718E"/>
    <w:multiLevelType w:val="hybridMultilevel"/>
    <w:tmpl w:val="6EBE07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EA372D"/>
    <w:multiLevelType w:val="hybridMultilevel"/>
    <w:tmpl w:val="F3A81D96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0F3"/>
    <w:rsid w:val="0000789C"/>
    <w:rsid w:val="0012463D"/>
    <w:rsid w:val="003110A7"/>
    <w:rsid w:val="00725A01"/>
    <w:rsid w:val="00854184"/>
    <w:rsid w:val="00923F86"/>
    <w:rsid w:val="009C72A4"/>
    <w:rsid w:val="00AF60F3"/>
    <w:rsid w:val="00EE6DDD"/>
    <w:rsid w:val="00F9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0F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4">
    <w:name w:val="Table Grid"/>
    <w:basedOn w:val="a1"/>
    <w:rsid w:val="00AF6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AF6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Microsoft_Office_Excel_97-2003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3445</Words>
  <Characters>19643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2023-08-18T10:18:00Z</dcterms:created>
  <dcterms:modified xsi:type="dcterms:W3CDTF">2023-09-06T06:15:00Z</dcterms:modified>
</cp:coreProperties>
</file>